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82" w:rsidRPr="00A5775C" w:rsidRDefault="00BF0AB0" w:rsidP="00A57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</w:pPr>
      <w:bookmarkStart w:id="0" w:name="_GoBack"/>
      <w:bookmarkEnd w:id="0"/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0AB0" w:rsidTr="00A5775C">
        <w:tc>
          <w:tcPr>
            <w:tcW w:w="4785" w:type="dxa"/>
          </w:tcPr>
          <w:p w:rsidR="00BF0AB0" w:rsidRPr="00BF0AB0" w:rsidRDefault="00BF0AB0" w:rsidP="0053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AB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A5775C" w:rsidRDefault="00BF0AB0" w:rsidP="005335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AB0">
              <w:rPr>
                <w:rFonts w:ascii="Times New Roman" w:hAnsi="Times New Roman" w:cs="Times New Roman"/>
                <w:sz w:val="28"/>
                <w:szCs w:val="28"/>
              </w:rPr>
              <w:t>Общим родительским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собранием МБДОУ (протокол от 02.09.2020</w:t>
            </w:r>
          </w:p>
          <w:p w:rsidR="00BF0AB0" w:rsidRPr="00BF0AB0" w:rsidRDefault="00BF0AB0" w:rsidP="0053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Pr="00BF0A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F0AB0" w:rsidRPr="00BF0AB0" w:rsidRDefault="00BF0AB0" w:rsidP="00533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AB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F0AB0" w:rsidRPr="00BF0AB0" w:rsidRDefault="00BF0AB0" w:rsidP="00533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 w:rsidRPr="00BF0AB0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заведующего МБДО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детского сада «Незабудка» № 93/1 от 02.09</w:t>
            </w:r>
            <w:r w:rsidRPr="00BF0AB0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</w:tbl>
    <w:p w:rsidR="00401D82" w:rsidRDefault="00401D82" w:rsidP="00533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401D82" w:rsidRDefault="00401D82" w:rsidP="00533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533561" w:rsidRPr="00533561" w:rsidRDefault="00533561" w:rsidP="005335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ПОЛОЖЕНИЕ</w:t>
      </w:r>
    </w:p>
    <w:p w:rsidR="00533561" w:rsidRPr="00533561" w:rsidRDefault="00533561" w:rsidP="005335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О ТЕКУЩЕМ КОНТРОЛЕ ЗА СОСТОЯНИЕМ ЗДОРОВЬЯ </w:t>
      </w:r>
      <w:r w:rsidR="00BF0A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ВОСПИТАННИКОВ</w:t>
      </w:r>
    </w:p>
    <w:p w:rsidR="00533561" w:rsidRPr="00533561" w:rsidRDefault="00533561" w:rsidP="005335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в </w:t>
      </w:r>
      <w:r w:rsidR="00BF0A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</w:t>
      </w:r>
      <w:r w:rsidRPr="005335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униципальном </w:t>
      </w:r>
      <w:r w:rsidR="00BF0A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бюджетном дошкольном образовательном учреждении Родионово-Несветайского района   детский сад №1 «Тополёк</w:t>
      </w:r>
      <w:r w:rsidRPr="005335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»</w:t>
      </w:r>
    </w:p>
    <w:p w:rsidR="00533561" w:rsidRPr="00F042A8" w:rsidRDefault="00533561" w:rsidP="00A5775C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BF0A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Общие положения</w:t>
      </w:r>
    </w:p>
    <w:p w:rsidR="00533561" w:rsidRPr="00F042A8" w:rsidRDefault="00533561" w:rsidP="00A5775C">
      <w:pPr>
        <w:pStyle w:val="a5"/>
        <w:numPr>
          <w:ilvl w:val="1"/>
          <w:numId w:val="12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F042A8">
        <w:rPr>
          <w:rFonts w:ascii="Times New Roman" w:eastAsia="Times New Roman" w:hAnsi="Times New Roman" w:cs="Times New Roman"/>
          <w:color w:val="444444"/>
          <w:sz w:val="28"/>
          <w:szCs w:val="28"/>
        </w:rPr>
        <w:t>Разработано в соответствии со статьей 41 Законом Российской Федерации «Об образовании в РФ» от 29 декабря 2012 года № 273, Федеральными требованиями к образовательным учреждениям в части охраны здоровья обучающихся и воспитанников, СанПин 2.4.1.3049-13 (с изм. от 04.04.2014) "Санитарно-эпидемиологические требованиями к устройству, содержанию и организации режима работы дошкольных образовательных организаций".</w:t>
      </w:r>
    </w:p>
    <w:p w:rsidR="00533561" w:rsidRPr="00F042A8" w:rsidRDefault="00533561" w:rsidP="00A5775C">
      <w:pPr>
        <w:pStyle w:val="a5"/>
        <w:numPr>
          <w:ilvl w:val="1"/>
          <w:numId w:val="12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F042A8">
        <w:rPr>
          <w:rFonts w:ascii="Times New Roman" w:eastAsia="Times New Roman" w:hAnsi="Times New Roman" w:cs="Times New Roman"/>
          <w:color w:val="444444"/>
          <w:sz w:val="28"/>
          <w:szCs w:val="28"/>
        </w:rPr>
        <w:t>Положение принято в целях организации деятельности сотрудников ДОУ по сохранению и укреплению здоровья обучающихся (воспитанников), развитию культуры здорового образа жизни всех участников образовательного процесса, созданию оптимального материально-технического и научно-методического обеспечения и координации деятельности всех специалистов по вопросам здоровьесбережения.</w:t>
      </w:r>
    </w:p>
    <w:p w:rsidR="00533561" w:rsidRPr="00F042A8" w:rsidRDefault="00533561" w:rsidP="00A5775C">
      <w:pPr>
        <w:pStyle w:val="a5"/>
        <w:numPr>
          <w:ilvl w:val="1"/>
          <w:numId w:val="12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F042A8">
        <w:rPr>
          <w:rFonts w:ascii="Times New Roman" w:eastAsia="Times New Roman" w:hAnsi="Times New Roman" w:cs="Times New Roman"/>
          <w:color w:val="444444"/>
          <w:sz w:val="28"/>
          <w:szCs w:val="28"/>
        </w:rPr>
        <w:t>Положение представляет собой систему реализации необходимых условий, обеспечивающих сохранение и укрепление физического и психолог</w:t>
      </w:r>
      <w:r w:rsidR="00F042A8">
        <w:rPr>
          <w:rFonts w:ascii="Times New Roman" w:eastAsia="Times New Roman" w:hAnsi="Times New Roman" w:cs="Times New Roman"/>
          <w:color w:val="444444"/>
          <w:sz w:val="28"/>
          <w:szCs w:val="28"/>
        </w:rPr>
        <w:t>ического здоровья воспитанников</w:t>
      </w:r>
      <w:r w:rsidR="00F042A8" w:rsidRPr="00F042A8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533561" w:rsidRPr="00F042A8" w:rsidRDefault="00533561" w:rsidP="00A5775C">
      <w:pPr>
        <w:pStyle w:val="a5"/>
        <w:numPr>
          <w:ilvl w:val="1"/>
          <w:numId w:val="12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F042A8">
        <w:rPr>
          <w:rFonts w:ascii="Times New Roman" w:eastAsia="Times New Roman" w:hAnsi="Times New Roman" w:cs="Times New Roman"/>
          <w:color w:val="444444"/>
          <w:sz w:val="28"/>
          <w:szCs w:val="28"/>
        </w:rPr>
        <w:t>Образовательное учреждение создает условия, гарантирующие охрану и укрепление здоровья обучающихся (воспитанников):</w:t>
      </w:r>
    </w:p>
    <w:p w:rsidR="00533561" w:rsidRPr="00533561" w:rsidRDefault="00533561" w:rsidP="00533561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- социальные, экономические и экологические условия окружающей действительности;</w:t>
      </w:r>
    </w:p>
    <w:p w:rsidR="00533561" w:rsidRPr="00533561" w:rsidRDefault="00533561" w:rsidP="00533561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- учитывает факторы риска, имеющие место в образовательном учреждении, которые могут привести к ухудшению здоровья воспитанников;</w:t>
      </w:r>
    </w:p>
    <w:p w:rsidR="00533561" w:rsidRDefault="00533561" w:rsidP="005335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-опирается на систему знаний, умений, навыка, формируемых у воспитанников в процессе обучения и воспитания в ДОУ.</w:t>
      </w:r>
    </w:p>
    <w:p w:rsidR="00A5775C" w:rsidRPr="00A5775C" w:rsidRDefault="00A5775C" w:rsidP="00533561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444444"/>
          <w:sz w:val="20"/>
          <w:szCs w:val="20"/>
          <w:lang w:val="en-US"/>
        </w:rPr>
      </w:pPr>
    </w:p>
    <w:p w:rsidR="00533561" w:rsidRPr="00BF0AB0" w:rsidRDefault="00533561" w:rsidP="00BF0A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444444"/>
          <w:sz w:val="20"/>
          <w:szCs w:val="20"/>
        </w:rPr>
      </w:pPr>
      <w:r w:rsidRPr="00BF0AB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Цели и задачи</w:t>
      </w:r>
    </w:p>
    <w:p w:rsidR="00533561" w:rsidRPr="00F042A8" w:rsidRDefault="00533561" w:rsidP="00A5775C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ind w:right="2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F042A8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Основная цель - обеспечение оптимизации образовательного процесса, гарантирующего оптимальные условия для охраны, поддержания и сохранения здоровья воспитанников ДОУ.</w:t>
      </w:r>
    </w:p>
    <w:p w:rsidR="00533561" w:rsidRPr="00F042A8" w:rsidRDefault="00533561" w:rsidP="00A5775C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F042A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Задачи:</w:t>
      </w:r>
    </w:p>
    <w:p w:rsidR="00533561" w:rsidRPr="00533561" w:rsidRDefault="00533561" w:rsidP="00A5775C">
      <w:pPr>
        <w:shd w:val="clear" w:color="auto" w:fill="FFFFFF"/>
        <w:spacing w:after="0" w:line="240" w:lineRule="auto"/>
        <w:ind w:left="20" w:right="2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разработка системы мониторинга состояния здоровья, физического и психологического развития дошкольников:</w:t>
      </w:r>
    </w:p>
    <w:p w:rsidR="00533561" w:rsidRPr="00533561" w:rsidRDefault="00533561" w:rsidP="00A5775C">
      <w:pPr>
        <w:shd w:val="clear" w:color="auto" w:fill="FFFFFF"/>
        <w:spacing w:after="0" w:line="240" w:lineRule="auto"/>
        <w:ind w:left="20" w:right="2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создание системы коррекции физического, психологического, социального и нравственного развития воспитанников с использованием комплекса мероприятий;</w:t>
      </w:r>
    </w:p>
    <w:p w:rsidR="00533561" w:rsidRPr="00533561" w:rsidRDefault="00533561" w:rsidP="00A5775C">
      <w:pPr>
        <w:shd w:val="clear" w:color="auto" w:fill="FFFFFF"/>
        <w:spacing w:after="0" w:line="240" w:lineRule="auto"/>
        <w:ind w:left="20" w:right="2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отслеживание организации образовательно-воспитательного процесса с учетом его психологического и физиологического воздействия на организм дошкольника и соблюдение санитарно-гигиенических норм организации образовательно-воспитательного процесса, нормирование учебной нагрузки и профилактики утомления детей;</w:t>
      </w:r>
    </w:p>
    <w:p w:rsidR="00533561" w:rsidRPr="00533561" w:rsidRDefault="00533561" w:rsidP="00A5775C">
      <w:pPr>
        <w:shd w:val="clear" w:color="auto" w:fill="FFFFFF"/>
        <w:spacing w:after="0" w:line="240" w:lineRule="auto"/>
        <w:ind w:left="20" w:right="2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- организация работы по повышению профессиональной компетентности педагогов по реализации здоровьесберегающих технологий в образовательном процессе;</w:t>
      </w:r>
    </w:p>
    <w:p w:rsidR="00533561" w:rsidRPr="00533561" w:rsidRDefault="00533561" w:rsidP="00A5775C">
      <w:pPr>
        <w:shd w:val="clear" w:color="auto" w:fill="FFFFFF"/>
        <w:spacing w:after="0" w:line="240" w:lineRule="auto"/>
        <w:ind w:left="20" w:right="2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информационное обеспечение всех участников образовательного процесса (воспитателей, обучающихся и их родителей) по вопросам здоровья и здорового образа жизни;</w:t>
      </w:r>
    </w:p>
    <w:p w:rsidR="00533561" w:rsidRPr="00533561" w:rsidRDefault="00533561" w:rsidP="00A5775C">
      <w:pPr>
        <w:shd w:val="clear" w:color="auto" w:fill="FFFFFF"/>
        <w:spacing w:after="0" w:line="240" w:lineRule="auto"/>
        <w:ind w:left="20" w:right="2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активизация участия семьи в решении вопросов охраны и укрепления здоровья детей;</w:t>
      </w:r>
    </w:p>
    <w:p w:rsidR="00533561" w:rsidRPr="00533561" w:rsidRDefault="00533561" w:rsidP="00A5775C">
      <w:pPr>
        <w:shd w:val="clear" w:color="auto" w:fill="FFFFFF"/>
        <w:spacing w:after="0" w:line="240" w:lineRule="auto"/>
        <w:ind w:left="20" w:right="2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обеспечение условий для практической реализации принципов здоровьесбережения в образовательно-воспитательном процессе;</w:t>
      </w:r>
    </w:p>
    <w:p w:rsidR="00533561" w:rsidRPr="00F042A8" w:rsidRDefault="00533561" w:rsidP="00A5775C">
      <w:pPr>
        <w:shd w:val="clear" w:color="auto" w:fill="FFFFFF"/>
        <w:spacing w:after="294" w:line="240" w:lineRule="auto"/>
        <w:ind w:left="20" w:right="20"/>
        <w:jc w:val="both"/>
        <w:rPr>
          <w:rFonts w:ascii="Tahoma" w:eastAsia="Times New Roman" w:hAnsi="Tahoma" w:cs="Tahoma"/>
          <w:b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организация научно-методической работы, направленной на профессиональный рост педагогов через проведение практических занятий, тематических встреч, самообразование и т. п. по решению задач сохранения и развития здоровья детей, формирования здорового образа жизни коллектива воспитанников, культуры физического, психического и </w:t>
      </w:r>
      <w:r w:rsidRPr="00F042A8">
        <w:rPr>
          <w:rFonts w:ascii="Times New Roman" w:eastAsia="Times New Roman" w:hAnsi="Times New Roman" w:cs="Times New Roman"/>
          <w:color w:val="444444"/>
          <w:sz w:val="28"/>
          <w:szCs w:val="28"/>
        </w:rPr>
        <w:t>социального здоровья участников образовательного процесса.</w:t>
      </w:r>
    </w:p>
    <w:p w:rsidR="00533561" w:rsidRDefault="00F042A8" w:rsidP="00F042A8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bookmark1"/>
      <w:r w:rsidRPr="00F042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042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561" w:rsidRPr="00F042A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bookmarkEnd w:id="1"/>
    </w:p>
    <w:p w:rsidR="00533561" w:rsidRPr="00F042A8" w:rsidRDefault="00F042A8" w:rsidP="00A5775C">
      <w:pPr>
        <w:pStyle w:val="a6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F042A8">
        <w:rPr>
          <w:rFonts w:ascii="Times New Roman" w:hAnsi="Times New Roman" w:cs="Times New Roman"/>
          <w:sz w:val="28"/>
          <w:szCs w:val="28"/>
        </w:rPr>
        <w:t>3.1</w:t>
      </w:r>
      <w:r w:rsidRPr="00F042A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Организационная работа, заключается в координации работы ДОУ по вопросам охраны и укрепления здоровья воспитанников и сотрудников, а также включает информационную работу, пропаганду и просвещение в области здорового образа жизни среди воспитателей, детей и их родителей;</w:t>
      </w:r>
    </w:p>
    <w:p w:rsidR="00533561" w:rsidRPr="00533561" w:rsidRDefault="00533561" w:rsidP="00A5775C">
      <w:pPr>
        <w:shd w:val="clear" w:color="auto" w:fill="FFFFFF"/>
        <w:spacing w:after="0" w:line="240" w:lineRule="auto"/>
        <w:ind w:right="2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3.2.Профилактическая работа, обеспечивающая формирование здорового образа жизни, и устойчивой мотивации на здоровье у сотрудников ДОУ, воспитанников и их родителей:</w:t>
      </w:r>
    </w:p>
    <w:p w:rsidR="00533561" w:rsidRPr="00533561" w:rsidRDefault="00533561" w:rsidP="00A5775C">
      <w:pPr>
        <w:shd w:val="clear" w:color="auto" w:fill="FFFFFF"/>
        <w:spacing w:after="0" w:line="240" w:lineRule="auto"/>
        <w:ind w:right="2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3.3.Работа, направленная на сохранение здоровья учащихся во время непосредственно образовательной деятельности с использованием здоровьесберегающих технологий обучения и воспитания;</w:t>
      </w:r>
    </w:p>
    <w:p w:rsidR="00533561" w:rsidRPr="00533561" w:rsidRDefault="00533561" w:rsidP="00A5775C">
      <w:pPr>
        <w:shd w:val="clear" w:color="auto" w:fill="FFFFFF"/>
        <w:spacing w:after="240" w:line="240" w:lineRule="auto"/>
        <w:ind w:right="2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3.4.Работа с родителями, предполагающая использование индивидуальных и групповых методов работы, стимулирующих повышение внимания родителей дошкольников к вопросам питания, здорового образа жизни, рациональной двигательной активности.</w:t>
      </w:r>
    </w:p>
    <w:p w:rsidR="00533561" w:rsidRDefault="00F042A8" w:rsidP="00533561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/>
        </w:rPr>
      </w:pPr>
      <w:r w:rsidRPr="00F042A8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/>
        </w:rPr>
        <w:t>IV</w:t>
      </w:r>
      <w:r w:rsidRPr="00F042A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. </w:t>
      </w:r>
      <w:r w:rsidR="00533561" w:rsidRPr="00F042A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Контроль условий, обеспечивающих охрану и укрепление здоровья воспитанников в ДОУ включают:</w:t>
      </w:r>
    </w:p>
    <w:p w:rsidR="00533561" w:rsidRDefault="00F042A8" w:rsidP="00A5775C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F042A8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4.1.</w:t>
      </w:r>
      <w:r w:rsidRPr="00F042A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533561" w:rsidRDefault="00F042A8" w:rsidP="00A5775C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F042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4.2. 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и необходимое оснащение помещений для питания воспитанников, а также для хранения и приготовления пиши в соответствии с требованиями санитарных правил, соблюдение маркировки;</w:t>
      </w:r>
    </w:p>
    <w:p w:rsidR="00533561" w:rsidRDefault="00F042A8" w:rsidP="00A5775C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F042A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4.3. 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Оснащение залов, кабинетов, групповых помещений, спортивных и групповых площадок необходимым оборудованием и инвентарем в соответствии с требованиями санитарных правил, соблюдение маркировки в соответствии ростом детей, индивидуальными потребностями (мебель, постельные принадлежности, средства индивидуальной гигиены и.т.);</w:t>
      </w:r>
    </w:p>
    <w:p w:rsidR="00533561" w:rsidRDefault="006830D4" w:rsidP="00A5775C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683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4.4. 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Обеспечение залов, кабинетов, групповых, и других помещений для пребывания,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533561" w:rsidRDefault="006830D4" w:rsidP="00A5775C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683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4.5. 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533561" w:rsidRDefault="006830D4" w:rsidP="00A5775C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6830D4">
        <w:rPr>
          <w:rFonts w:ascii="Times New Roman" w:eastAsia="Times New Roman" w:hAnsi="Times New Roman" w:cs="Times New Roman"/>
          <w:color w:val="444444"/>
          <w:sz w:val="28"/>
          <w:szCs w:val="28"/>
        </w:rPr>
        <w:t>4.6.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в групповых помещениях здоровьесберегающего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533561" w:rsidRDefault="006830D4" w:rsidP="00A5775C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683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4.7. 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Наличие в образовательном учреждении квалифицированных специалистов, обеспечивающих проведение оздоровительной работы с обучающимися (медицинский работник, инструктор физической культуры, педагоги);</w:t>
      </w:r>
    </w:p>
    <w:p w:rsidR="00533561" w:rsidRDefault="006830D4" w:rsidP="00A5775C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6830D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4.8. 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Сформированность культуры здоровья педагогических работников образовательного учреждения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</w:t>
      </w:r>
    </w:p>
    <w:p w:rsidR="006830D4" w:rsidRPr="006830D4" w:rsidRDefault="006830D4" w:rsidP="006830D4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</w:p>
    <w:p w:rsidR="00533561" w:rsidRPr="0018704B" w:rsidRDefault="0018704B" w:rsidP="0053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</w:pPr>
      <w:bookmarkStart w:id="2" w:name="bookmark0"/>
      <w:bookmarkEnd w:id="2"/>
      <w:r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  <w:lang w:val="en-US"/>
        </w:rPr>
        <w:t>V</w:t>
      </w:r>
      <w:r w:rsidRPr="0018704B"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  <w:t>.</w:t>
      </w:r>
      <w:r w:rsidR="00533561" w:rsidRPr="00533561"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  <w:t xml:space="preserve"> Контроль в организационной деятельности:</w:t>
      </w:r>
    </w:p>
    <w:p w:rsidR="006830D4" w:rsidRPr="0018704B" w:rsidRDefault="006830D4" w:rsidP="00533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</w:pPr>
    </w:p>
    <w:p w:rsidR="00533561" w:rsidRDefault="006830D4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A5775C">
        <w:rPr>
          <w:rFonts w:ascii="Times New Roman" w:eastAsia="Times New Roman" w:hAnsi="Times New Roman" w:cs="Times New Roman"/>
          <w:bCs/>
          <w:color w:val="444444"/>
          <w:spacing w:val="10"/>
          <w:sz w:val="28"/>
          <w:szCs w:val="28"/>
        </w:rPr>
        <w:t>5.1</w:t>
      </w:r>
      <w:r w:rsidRPr="006830D4"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  <w:t>.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Текущая деятельность ДОУ определяется годовым планом ДОУ и планом профилактических и оздоровительных мероприятий в ДОУ. План работы составляется на начало учебного года и утверждается заведующей ДОУ.</w:t>
      </w:r>
    </w:p>
    <w:p w:rsidR="00533561" w:rsidRDefault="006830D4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6830D4">
        <w:rPr>
          <w:rFonts w:ascii="Times New Roman" w:eastAsia="Times New Roman" w:hAnsi="Times New Roman" w:cs="Times New Roman"/>
          <w:color w:val="444444"/>
          <w:sz w:val="28"/>
          <w:szCs w:val="28"/>
        </w:rPr>
        <w:t>5.2.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Обеспечение благоприятного течения адаптации (поэтапный приём детей в группу, постепенное увеличение времени пребывания, временное пребывание с родителями в группе, индивидуальный подход к ребенку).</w:t>
      </w:r>
    </w:p>
    <w:p w:rsidR="00533561" w:rsidRDefault="006830D4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830D4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5.3. 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Проведение в течение учебного года медико-педагогических консилиумов по проблемам здоровья, по организации работы по выявлению детей нуждающихся в коррекционной помощи.</w:t>
      </w:r>
    </w:p>
    <w:p w:rsidR="00533561" w:rsidRPr="00533561" w:rsidRDefault="0018704B" w:rsidP="00A577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5.4.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Проведение санитарно-эпидемиологических, карантинных мероприятий.</w:t>
      </w:r>
    </w:p>
    <w:p w:rsidR="00533561" w:rsidRDefault="00533561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5.5.Организация контроля за ведением установленной нормативным: правовыми актами в области охраны здоровья детей и сотрудников, медицинской документации и отчетности.</w:t>
      </w:r>
    </w:p>
    <w:p w:rsidR="00533561" w:rsidRDefault="0018704B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5.6.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Организация и проведение профилактических прививок воспитанников.</w:t>
      </w:r>
    </w:p>
    <w:p w:rsidR="00533561" w:rsidRDefault="0018704B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5.7.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Выполнение санитарно - гигиенического режима: температурного и питьевого, режима питания, режима дня в соответствии с возрастом.</w:t>
      </w:r>
    </w:p>
    <w:p w:rsidR="00533561" w:rsidRDefault="0018704B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5.8.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Соблюдение санитарных норм, предъявляемых к организации питания дошкольников: выполнение натуральных норм питания, контроль организации питания на пищеблоке и в группах, ведение необходимой документации (утвержденной СанПин, приказами и Положениями ДОУ).</w:t>
      </w:r>
    </w:p>
    <w:p w:rsidR="00533561" w:rsidRDefault="0018704B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5.9.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деятельность, соблюдение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норм двигательной активности), 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введении в образовательный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роцесс педагогических инноваций.</w:t>
      </w:r>
    </w:p>
    <w:p w:rsidR="00533561" w:rsidRDefault="0018704B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5.10. 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Обеспечение благоприятных психологических условий (благоприятный эмоционально-психологический климат, содействие формированию у детей стремления к активности, познавательной мотивации).</w:t>
      </w:r>
    </w:p>
    <w:p w:rsidR="00533561" w:rsidRDefault="0018704B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5.11.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Учет индивидуальных особенностей развития воспитанников при организации воспитательно-образовательной деятельности;</w:t>
      </w:r>
    </w:p>
    <w:p w:rsidR="00533561" w:rsidRDefault="0018704B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5.12. 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Организация физкультурно-оздоровительной работы с обучающимися: система закаливающих процедур; организация динамических пауз, физкультминуток на занятиях, способствующих эмоциональной разгрузке и повышению двигательной активности; организация физкультурных и спортивных мероприятий.</w:t>
      </w:r>
    </w:p>
    <w:p w:rsidR="00533561" w:rsidRDefault="0018704B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5.13.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Реализация дополнительных образовательных программ, ориентированных на формирование ценности здоровья и здорового образа жизни, которые реализуются как в рамках утвержденной непосредственно образовательной деятельности, так и во время свободное от занятий;</w:t>
      </w:r>
    </w:p>
    <w:p w:rsidR="00533561" w:rsidRPr="0018704B" w:rsidRDefault="0018704B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5.14. </w:t>
      </w:r>
      <w:r w:rsidR="00533561"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Проведение методической и просветительской работы по укреплению здоровья и профилактике заболеваний, пропаганде здорового образа жизни.</w:t>
      </w:r>
    </w:p>
    <w:p w:rsidR="00533561" w:rsidRDefault="00533561" w:rsidP="00A57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5.15. Осуществление взаимодействия образовательного учреждения с органами исполнительной власти,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воспитанников;</w:t>
      </w:r>
    </w:p>
    <w:p w:rsidR="00533561" w:rsidRPr="0018704B" w:rsidRDefault="0018704B" w:rsidP="00A5775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5.16. </w:t>
      </w:r>
      <w:r w:rsidR="00533561" w:rsidRPr="0018704B">
        <w:rPr>
          <w:rFonts w:ascii="Times New Roman" w:eastAsia="Times New Roman" w:hAnsi="Times New Roman" w:cs="Times New Roman"/>
          <w:color w:val="444444"/>
          <w:sz w:val="28"/>
          <w:szCs w:val="28"/>
        </w:rPr>
        <w:t>Проведение мониторинга сформированности культуры здорового и безопасного образа жизни воспитанников.</w:t>
      </w:r>
    </w:p>
    <w:p w:rsidR="00533561" w:rsidRPr="00533561" w:rsidRDefault="00533561" w:rsidP="005335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533561" w:rsidRPr="0018704B" w:rsidRDefault="00533561" w:rsidP="0018704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18704B"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  <w:t>Анализ ресурсного обеспечения:</w:t>
      </w:r>
    </w:p>
    <w:p w:rsidR="00533561" w:rsidRPr="0018704B" w:rsidRDefault="00533561" w:rsidP="00A5775C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8704B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Кадровое обеспечение (медицинский работник, инструктор физической культуры, воспитатели, педагог-психолог и др.).</w:t>
      </w:r>
    </w:p>
    <w:p w:rsidR="00533561" w:rsidRPr="00A5775C" w:rsidRDefault="00533561" w:rsidP="00A5775C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18704B">
        <w:rPr>
          <w:rFonts w:ascii="Times New Roman" w:eastAsia="Times New Roman" w:hAnsi="Times New Roman" w:cs="Times New Roman"/>
          <w:color w:val="444444"/>
          <w:sz w:val="28"/>
          <w:szCs w:val="28"/>
        </w:rPr>
        <w:t>Информационные ресурсы - руководства по технологиям, программам, УМК, которые необходимы для поддержки образовательного учреждения в здоровьесберегающей деятельности.</w:t>
      </w:r>
    </w:p>
    <w:p w:rsidR="00533561" w:rsidRPr="00A5775C" w:rsidRDefault="00533561" w:rsidP="00A5775C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5775C">
        <w:rPr>
          <w:rFonts w:ascii="Times New Roman" w:eastAsia="Times New Roman" w:hAnsi="Times New Roman" w:cs="Times New Roman"/>
          <w:color w:val="444444"/>
          <w:sz w:val="28"/>
          <w:szCs w:val="28"/>
        </w:rPr>
        <w:t>Материально-технические ресурсы обеспечивающие создание условий соблюдения санитарно-гигиенических норм и правил, осуществление физкультурно-оздоровительной и медицинско-коррекционной деятельности.</w:t>
      </w:r>
    </w:p>
    <w:p w:rsidR="00533561" w:rsidRPr="00A5775C" w:rsidRDefault="00533561" w:rsidP="00A5775C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A5775C">
        <w:rPr>
          <w:rFonts w:ascii="Times New Roman" w:eastAsia="Times New Roman" w:hAnsi="Times New Roman" w:cs="Times New Roman"/>
          <w:color w:val="444444"/>
          <w:sz w:val="28"/>
          <w:szCs w:val="28"/>
        </w:rPr>
        <w:t>Финансовые ресурсы определяют степень и последовательность решения всех вопросов, связанных с планированием и реализацией ресурсной базы ДОУ, ориентированного на здоровьесберегающую деятельность.</w:t>
      </w:r>
      <w:r w:rsidRPr="00A5775C">
        <w:rPr>
          <w:rFonts w:ascii="Times New Roman" w:eastAsia="Times New Roman" w:hAnsi="Times New Roman" w:cs="Times New Roman"/>
          <w:color w:val="444444"/>
          <w:sz w:val="28"/>
        </w:rPr>
        <w:t> </w:t>
      </w:r>
      <w:r w:rsidRPr="00A5775C">
        <w:rPr>
          <w:rFonts w:ascii="Times New Roman" w:eastAsia="Times New Roman" w:hAnsi="Times New Roman" w:cs="Times New Roman"/>
          <w:color w:val="444444"/>
          <w:sz w:val="28"/>
          <w:szCs w:val="28"/>
        </w:rPr>
        <w:t>Они включают в себя материальное стимулирование педагогов, финансирование различных конкурсов, проводимых в ДОУ как для детей, так и для педагогических работников, и т. д.</w:t>
      </w:r>
    </w:p>
    <w:p w:rsidR="00533561" w:rsidRPr="00533561" w:rsidRDefault="00533561" w:rsidP="0053356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533561" w:rsidRPr="00A5775C" w:rsidRDefault="00533561" w:rsidP="00A5775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A5775C">
        <w:rPr>
          <w:rFonts w:ascii="Times New Roman" w:eastAsia="Times New Roman" w:hAnsi="Times New Roman" w:cs="Times New Roman"/>
          <w:b/>
          <w:bCs/>
          <w:color w:val="444444"/>
          <w:spacing w:val="10"/>
          <w:sz w:val="28"/>
          <w:szCs w:val="28"/>
        </w:rPr>
        <w:t>Мониторинг сформированности культуры здорового образа жизни детей дошкольного образа жизни.</w:t>
      </w:r>
    </w:p>
    <w:p w:rsidR="00533561" w:rsidRPr="00533561" w:rsidRDefault="00533561" w:rsidP="005335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7.1. Наличие аналитических данных о формировании ценности здорового и безопасного образа жизни воспитанников.</w:t>
      </w:r>
    </w:p>
    <w:p w:rsidR="00533561" w:rsidRPr="00533561" w:rsidRDefault="00533561" w:rsidP="005335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7.2. Отслеживание динамики показателей здоровья воспитанников, включение этих сведений в ежегодный отчет ДОУ, в публичный отчет, доступный широкой общественности.</w:t>
      </w:r>
    </w:p>
    <w:p w:rsidR="00533561" w:rsidRPr="00533561" w:rsidRDefault="00533561" w:rsidP="005335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533561">
        <w:rPr>
          <w:rFonts w:ascii="Times New Roman" w:eastAsia="Times New Roman" w:hAnsi="Times New Roman" w:cs="Times New Roman"/>
          <w:color w:val="444444"/>
          <w:sz w:val="28"/>
          <w:szCs w:val="28"/>
        </w:rPr>
        <w:t>7.3. Проведение социологических исследований на предмет удовлетворенности родителей комплексностью и системностью работы ДОУ по сохранению и укреплению здоровья, а также на предмет наличия благоприятного мнения о дошкольном учреждении.</w:t>
      </w:r>
    </w:p>
    <w:p w:rsidR="00BA47CA" w:rsidRPr="00BA47CA" w:rsidRDefault="00BA47CA">
      <w:pPr>
        <w:rPr>
          <w:vanish/>
          <w:specVanish/>
        </w:rPr>
      </w:pPr>
    </w:p>
    <w:p w:rsidR="00BA47CA" w:rsidRDefault="00BA47CA" w:rsidP="00BA47CA">
      <w:r>
        <w:t xml:space="preserve"> </w:t>
      </w:r>
    </w:p>
    <w:p w:rsidR="00BA47CA" w:rsidRDefault="00BA47CA" w:rsidP="00BA47CA"/>
    <w:p w:rsidR="00BA47CA" w:rsidRDefault="00BA47CA" w:rsidP="00BA47CA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BA47CA" w:rsidTr="00BA47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47CA" w:rsidRDefault="00BA47CA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A47CA" w:rsidTr="00BA47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BA47C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A47CA" w:rsidRDefault="00BA47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A47CA" w:rsidTr="00BA47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47CA" w:rsidRDefault="00BA47CA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A47CA" w:rsidTr="00BA47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BA47C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A47C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A47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07592D3F8C98F4C0818A3B0552BB09660C5F4970</w:t>
                  </w:r>
                </w:p>
              </w:tc>
            </w:tr>
            <w:tr w:rsidR="00BA47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Семенова Ольга Владимировна, 1.2.643.3.61.1.1.6.502710.3.4.2.1, Семенова, Ольга Владимировна, МУНИЦИПАЛЬНОЕ БЮДЖЕТНОЕ ДОШКОЛЬНОЕ ОБРАЗОВАТЕЛЬНОЕ УЧРЕЖДЕНИЕ РОДИОНОВО-НЕСВЕТАЙСКОГО РАЙОНА ДЕТСКИЙ САД №1 "ТОПОЛЁК", сл. Родионово-Несветайская, Ростовская область, RU, mkurkcrnr@mail.ru, 03051614498, 613000294415</w:t>
                  </w:r>
                </w:p>
              </w:tc>
            </w:tr>
            <w:tr w:rsidR="00BA47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BA47C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02.12.2020 17:03:14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02.03.2022 17:03:14 UTC+03</w:t>
                  </w:r>
                </w:p>
              </w:tc>
            </w:tr>
            <w:tr w:rsidR="00BA47C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47CA" w:rsidRDefault="00BA47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17.06.2021 14:48:47 UTC+03</w:t>
                  </w:r>
                </w:p>
              </w:tc>
            </w:tr>
          </w:tbl>
          <w:p w:rsidR="00BA47CA" w:rsidRDefault="00BA47C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A47CA" w:rsidRDefault="00BA47CA" w:rsidP="00BA47CA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BD431D" w:rsidRDefault="00BD431D" w:rsidP="00BA47CA"/>
    <w:sectPr w:rsidR="00BD431D" w:rsidSect="00A577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54" w:rsidRDefault="00AE0354" w:rsidP="00BA47CA">
      <w:pPr>
        <w:spacing w:after="0" w:line="240" w:lineRule="auto"/>
      </w:pPr>
      <w:r>
        <w:separator/>
      </w:r>
    </w:p>
  </w:endnote>
  <w:endnote w:type="continuationSeparator" w:id="0">
    <w:p w:rsidR="00AE0354" w:rsidRDefault="00AE0354" w:rsidP="00BA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CA" w:rsidRDefault="00BA47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CA" w:rsidRDefault="00BA47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CA" w:rsidRDefault="00BA47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54" w:rsidRDefault="00AE0354" w:rsidP="00BA47CA">
      <w:pPr>
        <w:spacing w:after="0" w:line="240" w:lineRule="auto"/>
      </w:pPr>
      <w:r>
        <w:separator/>
      </w:r>
    </w:p>
  </w:footnote>
  <w:footnote w:type="continuationSeparator" w:id="0">
    <w:p w:rsidR="00AE0354" w:rsidRDefault="00AE0354" w:rsidP="00BA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CA" w:rsidRDefault="00BA4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CA" w:rsidRDefault="00BA47CA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CA" w:rsidRDefault="00BA4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D9B"/>
    <w:multiLevelType w:val="multilevel"/>
    <w:tmpl w:val="DA5466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9175A"/>
    <w:multiLevelType w:val="multilevel"/>
    <w:tmpl w:val="FCC24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6774A"/>
    <w:multiLevelType w:val="multilevel"/>
    <w:tmpl w:val="506E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81377"/>
    <w:multiLevelType w:val="multilevel"/>
    <w:tmpl w:val="FC9458B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4ABB32FD"/>
    <w:multiLevelType w:val="multilevel"/>
    <w:tmpl w:val="BC80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E6D55"/>
    <w:multiLevelType w:val="multilevel"/>
    <w:tmpl w:val="56C2D388"/>
    <w:lvl w:ilvl="0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32B663F"/>
    <w:multiLevelType w:val="multilevel"/>
    <w:tmpl w:val="E9B2DB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C40AA"/>
    <w:multiLevelType w:val="multilevel"/>
    <w:tmpl w:val="DD967B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94F41"/>
    <w:multiLevelType w:val="multilevel"/>
    <w:tmpl w:val="6220D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140A5"/>
    <w:multiLevelType w:val="multilevel"/>
    <w:tmpl w:val="545A890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10">
    <w:nsid w:val="6C8C033B"/>
    <w:multiLevelType w:val="multilevel"/>
    <w:tmpl w:val="3ABA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60A98"/>
    <w:multiLevelType w:val="multilevel"/>
    <w:tmpl w:val="32DA4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61"/>
    <w:rsid w:val="0018704B"/>
    <w:rsid w:val="00401D82"/>
    <w:rsid w:val="00533561"/>
    <w:rsid w:val="00637C8C"/>
    <w:rsid w:val="006830D4"/>
    <w:rsid w:val="00A5775C"/>
    <w:rsid w:val="00AE0354"/>
    <w:rsid w:val="00BA47CA"/>
    <w:rsid w:val="00BD431D"/>
    <w:rsid w:val="00BF0AB0"/>
    <w:rsid w:val="00F0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53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3561"/>
  </w:style>
  <w:style w:type="paragraph" w:customStyle="1" w:styleId="20">
    <w:name w:val="20"/>
    <w:basedOn w:val="a"/>
    <w:rsid w:val="0053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53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F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AB0"/>
    <w:pPr>
      <w:ind w:left="720"/>
      <w:contextualSpacing/>
    </w:pPr>
  </w:style>
  <w:style w:type="paragraph" w:styleId="a6">
    <w:name w:val="No Spacing"/>
    <w:uiPriority w:val="1"/>
    <w:qFormat/>
    <w:rsid w:val="00F042A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A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7CA"/>
  </w:style>
  <w:style w:type="paragraph" w:styleId="a9">
    <w:name w:val="footer"/>
    <w:basedOn w:val="a"/>
    <w:link w:val="aa"/>
    <w:uiPriority w:val="99"/>
    <w:unhideWhenUsed/>
    <w:rsid w:val="00BA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53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3561"/>
  </w:style>
  <w:style w:type="paragraph" w:customStyle="1" w:styleId="20">
    <w:name w:val="20"/>
    <w:basedOn w:val="a"/>
    <w:rsid w:val="0053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53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F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AB0"/>
    <w:pPr>
      <w:ind w:left="720"/>
      <w:contextualSpacing/>
    </w:pPr>
  </w:style>
  <w:style w:type="paragraph" w:styleId="a6">
    <w:name w:val="No Spacing"/>
    <w:uiPriority w:val="1"/>
    <w:qFormat/>
    <w:rsid w:val="00F042A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A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7CA"/>
  </w:style>
  <w:style w:type="paragraph" w:styleId="a9">
    <w:name w:val="footer"/>
    <w:basedOn w:val="a"/>
    <w:link w:val="aa"/>
    <w:uiPriority w:val="99"/>
    <w:unhideWhenUsed/>
    <w:rsid w:val="00BA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862D~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Тополек</cp:lastModifiedBy>
  <cp:revision>2</cp:revision>
  <dcterms:created xsi:type="dcterms:W3CDTF">2021-06-17T11:49:00Z</dcterms:created>
  <dcterms:modified xsi:type="dcterms:W3CDTF">2021-06-17T11:49:00Z</dcterms:modified>
</cp:coreProperties>
</file>